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460" w:lineRule="exact"/>
        <w:jc w:val="left"/>
        <w:rPr>
          <w:rFonts w:hint="eastAsia"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附件：</w:t>
      </w:r>
    </w:p>
    <w:p>
      <w:pPr>
        <w:suppressAutoHyphens/>
        <w:spacing w:line="53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bidi="ar"/>
        </w:rPr>
        <w:t>事业单位公开招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bidi="ar"/>
        </w:rPr>
        <w:t>聘笔试考生健康承诺书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bidi="ar"/>
        </w:rPr>
      </w:pPr>
    </w:p>
    <w:tbl>
      <w:tblPr>
        <w:tblStyle w:val="2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hint="eastAsia" w:eastAsia="楷体"/>
                <w:kern w:val="0"/>
                <w:sz w:val="22"/>
                <w:lang w:bidi="ar"/>
              </w:rPr>
              <w:t>考点名称：</w:t>
            </w:r>
          </w:p>
        </w:tc>
        <w:tc>
          <w:tcPr>
            <w:tcW w:w="4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hint="eastAsia"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suppressAutoHyphens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是否有中、高风险等疫情重点地区旅居史且离开上述地区已满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居住社区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天内是否发生疫情？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是否有境外旅居史且入境已满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kern w:val="0"/>
                <w:sz w:val="16"/>
                <w:szCs w:val="16"/>
                <w:lang w:bidi="ar"/>
              </w:rPr>
              <w:t>28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天？</w:t>
            </w:r>
          </w:p>
          <w:p>
            <w:pPr>
              <w:suppressAutoHyphens/>
              <w:spacing w:line="220" w:lineRule="exact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是否属于治愈出院满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spacing w:line="220" w:lineRule="exact"/>
              <w:jc w:val="left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是否考前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uppressAutoHyphens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是否属于确诊病例、疑似病例、无症状感染者和尚在隔离观察期的密切接触者、次密接？</w:t>
            </w:r>
          </w:p>
          <w:p>
            <w:pPr>
              <w:suppressAutoHyphens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考前</w:t>
            </w:r>
            <w:r>
              <w:rPr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天内是否有发热、咳嗽等症状未痊愈且未排除传染病及身体不适？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b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是否有中、高风险等疫情重点地区旅居史且离开上述地区不满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9.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是否有境外旅居史且入境未满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80" w:lineRule="exact"/>
              <w:ind w:firstLine="361" w:firstLineChars="200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79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健康申明</w:t>
            </w:r>
            <w:r>
              <w:rPr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中</w:t>
            </w:r>
            <w:r>
              <w:rPr>
                <w:kern w:val="0"/>
                <w:sz w:val="21"/>
                <w:szCs w:val="21"/>
                <w:lang w:bidi="ar"/>
              </w:rPr>
              <w:t>1-4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项为</w:t>
            </w:r>
            <w:r>
              <w:rPr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是</w:t>
            </w:r>
            <w:r>
              <w:rPr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的，考生须携带规定的健康证明，在隔离考场考试；</w:t>
            </w:r>
            <w:r>
              <w:rPr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健康申明</w:t>
            </w:r>
            <w:r>
              <w:rPr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中第</w:t>
            </w:r>
            <w:r>
              <w:rPr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项为</w:t>
            </w:r>
            <w:r>
              <w:rPr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是</w:t>
            </w:r>
            <w:r>
              <w:rPr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的，考生须携带规定的健康证明，在相对独立的考场考试；</w:t>
            </w:r>
            <w:r>
              <w:rPr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健康申明</w:t>
            </w:r>
            <w:r>
              <w:rPr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中</w:t>
            </w:r>
            <w:r>
              <w:rPr>
                <w:kern w:val="0"/>
                <w:sz w:val="21"/>
                <w:szCs w:val="21"/>
                <w:lang w:bidi="ar"/>
              </w:rPr>
              <w:t>6-9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项为</w:t>
            </w:r>
            <w:r>
              <w:rPr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是</w:t>
            </w:r>
            <w:r>
              <w:rPr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的，不得参加考试。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魂103号-海棠手书">
    <w:panose1 w:val="00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YTk3MGIxMWE5ZjllYTYwNWJlNjY1YTBmNWFmOTQifQ=="/>
  </w:docVars>
  <w:rsids>
    <w:rsidRoot w:val="002870CF"/>
    <w:rsid w:val="002870CF"/>
    <w:rsid w:val="00681565"/>
    <w:rsid w:val="00950E5B"/>
    <w:rsid w:val="1A0E269D"/>
    <w:rsid w:val="55E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</Words>
  <Characters>605</Characters>
  <Lines>6</Lines>
  <Paragraphs>1</Paragraphs>
  <TotalTime>5</TotalTime>
  <ScaleCrop>false</ScaleCrop>
  <LinksUpToDate>false</LinksUpToDate>
  <CharactersWithSpaces>617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2022-06-07T08:45:00Z</dcterms:created>
  <dc:creator>Mitsui</dc:creator>
  <cp:lastModifiedBy>孙明</cp:lastModifiedBy>
  <dcterms:modified xsi:type="dcterms:W3CDTF">2022-06-10T07:11:04Z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158B5252F8FE48EB86405777B2CAF029</vt:lpwstr>
  </property>
</Properties>
</file>